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9C" w:rsidRPr="003B74DE" w:rsidRDefault="009D32ED" w:rsidP="002F68CD">
      <w:pPr>
        <w:jc w:val="both"/>
        <w:rPr>
          <w:b/>
          <w:sz w:val="32"/>
          <w:szCs w:val="32"/>
        </w:rPr>
      </w:pPr>
      <w:r w:rsidRPr="003B74DE">
        <w:rPr>
          <w:b/>
          <w:sz w:val="32"/>
          <w:szCs w:val="32"/>
        </w:rPr>
        <w:t>ESTUDO DIRIGIDO</w:t>
      </w:r>
    </w:p>
    <w:p w:rsidR="0048118D" w:rsidRPr="003B74DE" w:rsidRDefault="0048118D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 xml:space="preserve">Defina patologia e suas divisões patológicas. </w:t>
      </w:r>
    </w:p>
    <w:p w:rsidR="0048118D" w:rsidRPr="003B74DE" w:rsidRDefault="0048118D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>Diferencie agressão, mecanismo de defesa e lesão celular.</w:t>
      </w:r>
    </w:p>
    <w:p w:rsidR="00AA0602" w:rsidRPr="003B74DE" w:rsidRDefault="00AA0602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>Cite as causas das lesões celulares</w:t>
      </w:r>
      <w:r w:rsidR="00632679">
        <w:rPr>
          <w:sz w:val="32"/>
          <w:szCs w:val="32"/>
        </w:rPr>
        <w:t>.</w:t>
      </w:r>
    </w:p>
    <w:p w:rsidR="0048118D" w:rsidRPr="003B74DE" w:rsidRDefault="0048118D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 xml:space="preserve">Diferencie lesão reversível de irreversível </w:t>
      </w:r>
      <w:r w:rsidR="00686A54" w:rsidRPr="003B74DE">
        <w:rPr>
          <w:sz w:val="32"/>
          <w:szCs w:val="32"/>
        </w:rPr>
        <w:t>(e diferencie apoptose e necrose)</w:t>
      </w:r>
    </w:p>
    <w:p w:rsidR="00251719" w:rsidRPr="008200FE" w:rsidRDefault="00686A54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>Defina injuria celular e de exemplos dos alvos celulares mais vulneráveis a injúria</w:t>
      </w:r>
      <w:r w:rsidR="008200FE">
        <w:rPr>
          <w:sz w:val="32"/>
          <w:szCs w:val="32"/>
        </w:rPr>
        <w:t xml:space="preserve"> </w:t>
      </w:r>
      <w:r w:rsidRPr="003B74DE">
        <w:rPr>
          <w:sz w:val="32"/>
          <w:szCs w:val="32"/>
        </w:rPr>
        <w:t>(somente citar 3).</w:t>
      </w:r>
    </w:p>
    <w:p w:rsidR="003B74DE" w:rsidRDefault="00273D19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>Diferencie os tipos de agentes físicos causadores de lesão celular.</w:t>
      </w:r>
    </w:p>
    <w:p w:rsidR="007C4E43" w:rsidRPr="003B74DE" w:rsidRDefault="00273D19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>Descreva adaptações celulares</w:t>
      </w:r>
      <w:r w:rsidR="00632679">
        <w:rPr>
          <w:sz w:val="32"/>
          <w:szCs w:val="32"/>
        </w:rPr>
        <w:t xml:space="preserve"> e suas características.</w:t>
      </w:r>
    </w:p>
    <w:p w:rsidR="00632679" w:rsidRPr="00632679" w:rsidRDefault="00273D19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3B74DE">
        <w:rPr>
          <w:sz w:val="32"/>
          <w:szCs w:val="32"/>
        </w:rPr>
        <w:t>Diferencie Hipertrofia e hipotrofia</w:t>
      </w:r>
      <w:r w:rsidR="00632679">
        <w:rPr>
          <w:sz w:val="32"/>
          <w:szCs w:val="32"/>
        </w:rPr>
        <w:t xml:space="preserve">, hiperplasia e hipoplasia, </w:t>
      </w:r>
      <w:r w:rsidR="00AA2DE3" w:rsidRPr="00632679">
        <w:rPr>
          <w:sz w:val="32"/>
          <w:szCs w:val="32"/>
        </w:rPr>
        <w:t>metaplasia de displasia.</w:t>
      </w:r>
    </w:p>
    <w:p w:rsidR="002F68CD" w:rsidRDefault="00632679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Descreva degenerações hidrópicas e hialinas.</w:t>
      </w:r>
    </w:p>
    <w:p w:rsidR="00632679" w:rsidRPr="002F68CD" w:rsidRDefault="00632679" w:rsidP="002F68C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bookmarkStart w:id="0" w:name="_GoBack"/>
      <w:bookmarkEnd w:id="0"/>
      <w:r w:rsidRPr="002F68CD">
        <w:rPr>
          <w:sz w:val="32"/>
          <w:szCs w:val="32"/>
        </w:rPr>
        <w:t xml:space="preserve">Fale dos tipos de degenerações </w:t>
      </w:r>
      <w:proofErr w:type="spellStart"/>
      <w:r w:rsidRPr="002F68CD">
        <w:rPr>
          <w:sz w:val="32"/>
          <w:szCs w:val="32"/>
        </w:rPr>
        <w:t>esteatose</w:t>
      </w:r>
      <w:proofErr w:type="spellEnd"/>
      <w:r w:rsidRPr="002F68CD">
        <w:rPr>
          <w:sz w:val="32"/>
          <w:szCs w:val="32"/>
        </w:rPr>
        <w:t xml:space="preserve"> e lipidose e suas principais características. </w:t>
      </w:r>
    </w:p>
    <w:p w:rsidR="00251719" w:rsidRDefault="00251719" w:rsidP="002F68CD">
      <w:pPr>
        <w:jc w:val="both"/>
      </w:pPr>
    </w:p>
    <w:p w:rsidR="00DA37BC" w:rsidRDefault="00DA37BC" w:rsidP="002F68CD">
      <w:pPr>
        <w:pStyle w:val="PargrafodaLista"/>
        <w:jc w:val="both"/>
      </w:pPr>
    </w:p>
    <w:p w:rsidR="0048118D" w:rsidRDefault="0048118D" w:rsidP="002F68CD">
      <w:pPr>
        <w:jc w:val="both"/>
      </w:pPr>
    </w:p>
    <w:p w:rsidR="0048118D" w:rsidRDefault="0048118D" w:rsidP="002F68CD">
      <w:pPr>
        <w:jc w:val="both"/>
      </w:pPr>
    </w:p>
    <w:sectPr w:rsidR="00481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939EF"/>
    <w:multiLevelType w:val="hybridMultilevel"/>
    <w:tmpl w:val="BA86150C"/>
    <w:lvl w:ilvl="0" w:tplc="E63E9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D"/>
    <w:rsid w:val="00082EA2"/>
    <w:rsid w:val="00251719"/>
    <w:rsid w:val="00273D19"/>
    <w:rsid w:val="002F68CD"/>
    <w:rsid w:val="003B74DE"/>
    <w:rsid w:val="0048118D"/>
    <w:rsid w:val="00632679"/>
    <w:rsid w:val="00680DFF"/>
    <w:rsid w:val="00686A54"/>
    <w:rsid w:val="007C4E43"/>
    <w:rsid w:val="008200FE"/>
    <w:rsid w:val="008D1F9C"/>
    <w:rsid w:val="009D32ED"/>
    <w:rsid w:val="00AA0602"/>
    <w:rsid w:val="00AA2DE3"/>
    <w:rsid w:val="00DA37BC"/>
    <w:rsid w:val="00F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A9AA-25C3-426B-A2DC-FAB03403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Cyntia</cp:lastModifiedBy>
  <cp:revision>10</cp:revision>
  <dcterms:created xsi:type="dcterms:W3CDTF">2017-08-22T12:17:00Z</dcterms:created>
  <dcterms:modified xsi:type="dcterms:W3CDTF">2018-08-28T20:17:00Z</dcterms:modified>
</cp:coreProperties>
</file>